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0C" w:rsidRPr="00281DFE" w:rsidRDefault="002E6E0C" w:rsidP="0028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</w:rPr>
      </w:pPr>
      <w:r w:rsidRPr="00281DFE">
        <w:rPr>
          <w:rFonts w:ascii="Times New Roman" w:eastAsia="Times New Roman" w:hAnsi="Times New Roman" w:cs="Times New Roman"/>
          <w:b/>
          <w:color w:val="000066"/>
          <w:sz w:val="36"/>
          <w:szCs w:val="27"/>
        </w:rPr>
        <w:t>Светоотражающие элементы.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856558" cy="2638425"/>
            <wp:effectExtent l="19050" t="0" r="0" b="0"/>
            <wp:docPr id="12" name="Рисунок 12" descr="https://mdoy.pro/pict/ds_92/%D0%B0%D0%B2%D0%B3%D1%83%D1%81%D1%82%202016/%D0%BE%D0%BA%D1%82%D1%8F%D0%B1%D1%80%D1%8C%202016/9fddc49e1795517dbc1d993419c84e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doy.pro/pict/ds_92/%D0%B0%D0%B2%D0%B3%D1%83%D1%81%D1%82%202016/%D0%BE%D0%BA%D1%82%D1%8F%D0%B1%D1%80%D1%8C%202016/9fddc49e1795517dbc1d993419c84e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58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Светоотражающие элементы часто стали присутствовать на детской одежде. Эта деталь теперь считается очень важной, и она входит в дизайн моделей многих популярных марок. Очень актуально это для дошкольников, которые часто возвращаются домой из школы без сопровождения взрослых и иногда вынуждены переходить дорогу, но это пригодится для детей любого возраста. Присутствие светоотражающих элементов на детской одежде может значительно снизить детский травматизм на дорогах.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Поскольку человек постоянно двигается, лучи света падают на него не прямо (как  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фликеры (подвески, наклейки), светоотражающие нарукавные повязки, тесьма и готовая одежда с деталями из светоотражающих материалов.</w:t>
      </w:r>
    </w:p>
    <w:p w:rsidR="002E6E0C" w:rsidRPr="00281DFE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81DFE">
        <w:rPr>
          <w:rFonts w:ascii="Times New Roman" w:eastAsia="Times New Roman" w:hAnsi="Times New Roman" w:cs="Times New Roman"/>
          <w:b/>
          <w:color w:val="000066"/>
          <w:sz w:val="27"/>
          <w:szCs w:val="27"/>
        </w:rPr>
        <w:t>ФЛИКЕРЫ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66"/>
          <w:sz w:val="27"/>
          <w:szCs w:val="27"/>
        </w:rPr>
        <w:drawing>
          <wp:inline distT="0" distB="0" distL="0" distR="0">
            <wp:extent cx="3219450" cy="2295525"/>
            <wp:effectExtent l="19050" t="0" r="0" b="0"/>
            <wp:docPr id="5" name="Рисунок 5" descr="https://mdoy.pro/pict/ds_92/%D0%B0%D0%B2%D0%B3%D1%83%D1%81%D1%82%202016/%D0%BE%D0%BA%D1%82%D1%8F%D0%B1%D1%80%D1%8C%20201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y.pro/pict/ds_92/%D0%B0%D0%B2%D0%B3%D1%83%D1%81%D1%82%202016/%D0%BE%D0%BA%D1%82%D1%8F%D0%B1%D1%80%D1%8C%202016/sm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0C" w:rsidRPr="00281DFE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                                </w:t>
      </w:r>
      <w:r w:rsidRPr="00281D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Что они собой представляют?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Это комбинированные, микропризматические световозвращатели (светоотражение – более 80 %) в виде значков, подвесок, термонаклеек на одежду и наклеек на металл.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Фликеры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термонаклейки легко крепятся на ткань с помощью утюга.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072531" cy="3086100"/>
            <wp:effectExtent l="19050" t="0" r="4169" b="0"/>
            <wp:docPr id="15" name="Рисунок 15" descr="https://mdoy.pro/pict/ds_92/%D0%B0%D0%B2%D0%B3%D1%83%D1%81%D1%82%202016/%D0%BE%D0%BA%D1%82%D1%8F%D0%B1%D1%80%D1%8C%202016/%D0%94%D0%B5%D1%82%D1%81%D0%BA%D0%B8%D0%B9%20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doy.pro/pict/ds_92/%D0%B0%D0%B2%D0%B3%D1%83%D1%81%D1%82%202016/%D0%BE%D0%BA%D1%82%D1%8F%D0%B1%D1%80%D1%8C%202016/%D0%94%D0%B5%D1%82%D1%81%D0%BA%D0%B8%D0%B9%20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96" cy="30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6E0C" w:rsidRPr="00281DFE" w:rsidRDefault="002E6E0C" w:rsidP="0028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81DF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СВЕТООТРАЖАЮЩИЕ ЭЛЕМЕНТЫ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ДОЛЖНЫ РАСПОЛАГАТЬСЯ:</w:t>
      </w:r>
    </w:p>
    <w:p w:rsidR="002E6E0C" w:rsidRPr="00281DFE" w:rsidRDefault="002E6E0C" w:rsidP="00281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Подвески (их должно быть несколько) лучше крепить за ремень, пояс, пуговицу, чтобы световозвращатели свисали на уровне бедра.</w:t>
      </w:r>
    </w:p>
    <w:p w:rsidR="002E6E0C" w:rsidRPr="00281DFE" w:rsidRDefault="002E6E0C" w:rsidP="00281D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Нарукавные повязки и браслеты так, чтобы они не были закрыты при движении и способствовали зрительному восприятию.  Рекомендуется наносить их в виде горизонтальных и вертикальных полос на полочку, спинку, внешнюю часть рукавов, нижнюю наружную часть брюк, а также  на головные уборы, рукавицы, обувь и др. </w:t>
      </w:r>
    </w:p>
    <w:p w:rsidR="002E6E0C" w:rsidRPr="002E6E0C" w:rsidRDefault="002E6E0C" w:rsidP="00281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Значки могут располагаться на одежде в любом месте.</w:t>
      </w:r>
    </w:p>
    <w:p w:rsidR="002E6E0C" w:rsidRPr="002E6E0C" w:rsidRDefault="002E6E0C" w:rsidP="00281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Сумочку, портфель или рюкзак лучше нужно в правой руке, а не за спиной.</w:t>
      </w:r>
    </w:p>
    <w:p w:rsidR="002E6E0C" w:rsidRPr="002E6E0C" w:rsidRDefault="002E6E0C" w:rsidP="00281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Эффективнее всего носить одежду с уже вшитыми световозвращающими элементами.</w:t>
      </w:r>
    </w:p>
    <w:p w:rsidR="002E6E0C" w:rsidRPr="002E6E0C" w:rsidRDefault="002E6E0C" w:rsidP="00281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надежный вариант для родителей – нанести на одежду световозвращающие термоапликации и наклейки.</w:t>
      </w:r>
    </w:p>
    <w:p w:rsidR="002E6E0C" w:rsidRPr="00281DFE" w:rsidRDefault="002E6E0C" w:rsidP="00281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·В городе при пересечении проезжей части в темноте рекомендуется иметь световозвращатели справа и слева.</w:t>
      </w:r>
    </w:p>
    <w:p w:rsidR="002E6E0C" w:rsidRPr="002E6E0C" w:rsidRDefault="00281DFE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2E6E0C"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</w:p>
    <w:p w:rsidR="002E6E0C" w:rsidRPr="002E6E0C" w:rsidRDefault="00281DFE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</w:t>
      </w:r>
      <w:r w:rsidR="002E6E0C"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2E6E0C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6E0C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обезопасим самое дорогое, что есть у нас в жизни – наше будущее, наших детей!</w:t>
      </w:r>
    </w:p>
    <w:p w:rsidR="00B71958" w:rsidRPr="002E6E0C" w:rsidRDefault="002E6E0C" w:rsidP="00281D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973286" cy="2781300"/>
            <wp:effectExtent l="19050" t="0" r="8164" b="0"/>
            <wp:docPr id="2" name="Рисунок 18" descr="https://mdoy.pro/pict/ds_92/%D0%B0%D0%B2%D0%B3%D1%83%D1%81%D1%82%202016/%D0%BE%D0%BA%D1%82%D1%8F%D0%B1%D1%80%D1%8C%202016/19499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doy.pro/pict/ds_92/%D0%B0%D0%B2%D0%B3%D1%83%D1%81%D1%82%202016/%D0%BE%D0%BA%D1%82%D1%8F%D0%B1%D1%80%D1%8C%202016/19499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86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958" w:rsidRPr="002E6E0C" w:rsidSect="00281D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63F"/>
    <w:multiLevelType w:val="multilevel"/>
    <w:tmpl w:val="68D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7EE6"/>
    <w:multiLevelType w:val="multilevel"/>
    <w:tmpl w:val="FF7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5230B"/>
    <w:multiLevelType w:val="multilevel"/>
    <w:tmpl w:val="2E3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E0C"/>
    <w:rsid w:val="00281DFE"/>
    <w:rsid w:val="002E6E0C"/>
    <w:rsid w:val="00456835"/>
    <w:rsid w:val="00B7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Звездочка</cp:lastModifiedBy>
  <cp:revision>5</cp:revision>
  <dcterms:created xsi:type="dcterms:W3CDTF">2021-05-10T11:42:00Z</dcterms:created>
  <dcterms:modified xsi:type="dcterms:W3CDTF">2021-05-17T04:40:00Z</dcterms:modified>
</cp:coreProperties>
</file>